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44" w:rsidRPr="000D6FE1" w:rsidRDefault="000D6FE1" w:rsidP="00EA1EF1">
      <w:pPr>
        <w:pStyle w:val="Title"/>
        <w:jc w:val="center"/>
      </w:pPr>
      <w:r w:rsidRPr="000D6FE1">
        <w:t>Spanish Consular Update</w:t>
      </w:r>
    </w:p>
    <w:p w:rsidR="00325BF2" w:rsidRDefault="00325BF2" w:rsidP="00435E84">
      <w:pPr>
        <w:pStyle w:val="NoSpacing"/>
        <w:jc w:val="both"/>
      </w:pPr>
    </w:p>
    <w:p w:rsidR="00435E84" w:rsidRDefault="00EA1EF1" w:rsidP="00EA1EF1">
      <w:pPr>
        <w:pStyle w:val="NoSpacing"/>
        <w:jc w:val="both"/>
      </w:pPr>
      <w:r>
        <w:t xml:space="preserve">09/09/2021: </w:t>
      </w:r>
      <w:r w:rsidR="00435E84">
        <w:t>The Spanish consulate have provided some additional updates to help students understand the requirements for their visa applications.</w:t>
      </w:r>
      <w:r>
        <w:t xml:space="preserve">  This update </w:t>
      </w:r>
      <w:proofErr w:type="gramStart"/>
      <w:r>
        <w:t>is intended</w:t>
      </w:r>
      <w:proofErr w:type="gramEnd"/>
      <w:r>
        <w:t xml:space="preserve"> to augment the visa information and instructions on their webpages, which should be read in the first instance.</w:t>
      </w:r>
    </w:p>
    <w:p w:rsidR="00435E84" w:rsidRDefault="00435E84" w:rsidP="00435E84">
      <w:pPr>
        <w:pStyle w:val="NoSpacing"/>
        <w:jc w:val="both"/>
      </w:pPr>
    </w:p>
    <w:p w:rsidR="008209F2" w:rsidRDefault="008209F2" w:rsidP="008209F2">
      <w:pPr>
        <w:pStyle w:val="NoSpacing"/>
        <w:jc w:val="both"/>
      </w:pPr>
      <w:r>
        <w:t>22/09/2021: The Spanish consulate have provided additional updates, these have been marked with an asterisk.</w:t>
      </w:r>
    </w:p>
    <w:p w:rsidR="008209F2" w:rsidRDefault="008209F2" w:rsidP="00435E84">
      <w:pPr>
        <w:pStyle w:val="NoSpacing"/>
        <w:jc w:val="both"/>
      </w:pPr>
    </w:p>
    <w:p w:rsidR="00325BF2" w:rsidRPr="00F029B7" w:rsidRDefault="00325BF2" w:rsidP="00325BF2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>Tourism</w:t>
      </w:r>
    </w:p>
    <w:p w:rsidR="00325BF2" w:rsidRDefault="00325BF2" w:rsidP="00330F93">
      <w:pPr>
        <w:pStyle w:val="NoSpacing"/>
        <w:jc w:val="both"/>
      </w:pPr>
      <w:r>
        <w:t xml:space="preserve">Many tourists are now travelling </w:t>
      </w:r>
      <w:r w:rsidR="00EA1EF1">
        <w:t xml:space="preserve">from the UK </w:t>
      </w:r>
      <w:r>
        <w:t>to Spain</w:t>
      </w:r>
      <w:r w:rsidR="00EA1EF1">
        <w:t xml:space="preserve">.  However, the </w:t>
      </w:r>
      <w:r>
        <w:t xml:space="preserve">consulate </w:t>
      </w:r>
      <w:r w:rsidR="00EA1EF1">
        <w:t xml:space="preserve">would like </w:t>
      </w:r>
      <w:proofErr w:type="gramStart"/>
      <w:r w:rsidR="00EA1EF1">
        <w:t xml:space="preserve">to </w:t>
      </w:r>
      <w:r>
        <w:t>strongly remind</w:t>
      </w:r>
      <w:proofErr w:type="gramEnd"/>
      <w:r>
        <w:t xml:space="preserve"> </w:t>
      </w:r>
      <w:r w:rsidR="00EA1EF1">
        <w:t>travellers</w:t>
      </w:r>
      <w:r>
        <w:t xml:space="preserve"> that they should travel with the </w:t>
      </w:r>
      <w:r w:rsidR="00EA1EF1">
        <w:t xml:space="preserve">correct </w:t>
      </w:r>
      <w:r>
        <w:t xml:space="preserve">documentation and visas required for the activity they intend to undertake. </w:t>
      </w:r>
      <w:r w:rsidR="00EA1EF1">
        <w:t>E.g. if the purpose of the trip is to work, then you are expected to have the required documentation for work.  I</w:t>
      </w:r>
      <w:r>
        <w:t xml:space="preserve">f you travel </w:t>
      </w:r>
      <w:r w:rsidR="00EA1EF1">
        <w:t>to Spain on a tourist route</w:t>
      </w:r>
      <w:r>
        <w:t xml:space="preserve"> but when questioned by border/police official say that you are coming to work or study, you </w:t>
      </w:r>
      <w:proofErr w:type="gramStart"/>
      <w:r>
        <w:t>may be denied entry and returned to the UK</w:t>
      </w:r>
      <w:proofErr w:type="gramEnd"/>
      <w:r>
        <w:t>.</w:t>
      </w:r>
      <w:r w:rsidR="00330F93">
        <w:t xml:space="preserve">  </w:t>
      </w:r>
    </w:p>
    <w:p w:rsidR="008209F2" w:rsidRDefault="008209F2" w:rsidP="00330F93">
      <w:pPr>
        <w:pStyle w:val="NoSpacing"/>
        <w:jc w:val="both"/>
      </w:pPr>
    </w:p>
    <w:p w:rsidR="003D2944" w:rsidRDefault="003D2944" w:rsidP="00435E84">
      <w:pPr>
        <w:pStyle w:val="NoSpacing"/>
        <w:jc w:val="both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Sworn Translation and Legalisation</w:t>
      </w:r>
    </w:p>
    <w:p w:rsidR="003D2944" w:rsidRDefault="000D6FE1" w:rsidP="00435E84">
      <w:pPr>
        <w:pStyle w:val="NoSpacing"/>
        <w:jc w:val="both"/>
      </w:pPr>
      <w:r>
        <w:t xml:space="preserve">Certain documents </w:t>
      </w:r>
      <w:proofErr w:type="gramStart"/>
      <w:r>
        <w:t>are specified</w:t>
      </w:r>
      <w:proofErr w:type="gramEnd"/>
      <w:r>
        <w:t xml:space="preserve"> as requiring translation. </w:t>
      </w:r>
      <w:proofErr w:type="gramStart"/>
      <w:r>
        <w:t xml:space="preserve">Translations </w:t>
      </w:r>
      <w:r w:rsidR="003D2944">
        <w:t>must be undertaken by a Sworn Translator-Interpreter duly registered in Spain</w:t>
      </w:r>
      <w:proofErr w:type="gramEnd"/>
      <w:r w:rsidR="003D2944">
        <w:t xml:space="preserve">. A list of </w:t>
      </w:r>
      <w:r>
        <w:t xml:space="preserve">approved </w:t>
      </w:r>
      <w:r w:rsidR="003D2944">
        <w:t xml:space="preserve">Sworn Translators-Interpreters registered in Spain is available on the consular website. Translators not on this list </w:t>
      </w:r>
      <w:proofErr w:type="gramStart"/>
      <w:r w:rsidR="003D2944">
        <w:t>will not be accepted</w:t>
      </w:r>
      <w:proofErr w:type="gramEnd"/>
      <w:r w:rsidR="003D2944">
        <w:t xml:space="preserve"> since </w:t>
      </w:r>
      <w:r w:rsidR="00F52A95">
        <w:t xml:space="preserve">it is </w:t>
      </w:r>
      <w:r w:rsidR="003D2944">
        <w:t>legal documents</w:t>
      </w:r>
      <w:r w:rsidR="00F52A95">
        <w:t xml:space="preserve"> that are being translated</w:t>
      </w:r>
      <w:r w:rsidR="003D2944">
        <w:t>.</w:t>
      </w:r>
    </w:p>
    <w:p w:rsidR="003D2944" w:rsidRDefault="003D2944" w:rsidP="00435E84">
      <w:pPr>
        <w:pStyle w:val="NoSpacing"/>
        <w:jc w:val="both"/>
      </w:pPr>
    </w:p>
    <w:p w:rsidR="00F52A95" w:rsidRDefault="00F52A95" w:rsidP="00330F93">
      <w:pPr>
        <w:pStyle w:val="NoSpacing"/>
        <w:jc w:val="both"/>
      </w:pPr>
      <w:r>
        <w:rPr>
          <w:b/>
          <w:bCs/>
          <w:u w:val="single"/>
        </w:rPr>
        <w:t>What is an a</w:t>
      </w:r>
      <w:r w:rsidR="003D2944">
        <w:rPr>
          <w:b/>
          <w:bCs/>
          <w:u w:val="single"/>
        </w:rPr>
        <w:t>postille</w:t>
      </w:r>
      <w:r w:rsidR="003D2944" w:rsidRPr="00F52A95">
        <w:rPr>
          <w:b/>
          <w:bCs/>
          <w:u w:val="single"/>
        </w:rPr>
        <w:t>?</w:t>
      </w:r>
    </w:p>
    <w:p w:rsidR="00BE4B1C" w:rsidRDefault="00435E84" w:rsidP="00435E84">
      <w:pPr>
        <w:pStyle w:val="NoSpacing"/>
        <w:jc w:val="both"/>
      </w:pPr>
      <w:r>
        <w:t xml:space="preserve">The UK is </w:t>
      </w:r>
      <w:r w:rsidR="00BE4B1C">
        <w:t>not part of the EU</w:t>
      </w:r>
      <w:r w:rsidR="00894465">
        <w:t>,</w:t>
      </w:r>
      <w:r w:rsidR="00BE4B1C">
        <w:t xml:space="preserve"> </w:t>
      </w:r>
      <w:r w:rsidR="00894465">
        <w:t>t</w:t>
      </w:r>
      <w:r w:rsidR="00BE4B1C">
        <w:t xml:space="preserve">herefore </w:t>
      </w:r>
      <w:r>
        <w:t xml:space="preserve">UK </w:t>
      </w:r>
      <w:r w:rsidR="00BE4B1C">
        <w:t xml:space="preserve">laws </w:t>
      </w:r>
      <w:r w:rsidR="00894465">
        <w:t xml:space="preserve">and documents </w:t>
      </w:r>
      <w:r w:rsidR="00BE4B1C">
        <w:t xml:space="preserve">are different to </w:t>
      </w:r>
      <w:r>
        <w:t>Spanish law</w:t>
      </w:r>
      <w:r w:rsidR="00BE4B1C">
        <w:t xml:space="preserve">. Treaties </w:t>
      </w:r>
      <w:proofErr w:type="gramStart"/>
      <w:r w:rsidR="00BE4B1C">
        <w:t>allow for certain</w:t>
      </w:r>
      <w:proofErr w:type="gramEnd"/>
      <w:r w:rsidR="00BE4B1C">
        <w:t xml:space="preserve"> government documents to be sent between different legal systems. In order for this </w:t>
      </w:r>
      <w:r w:rsidR="00894465">
        <w:t>t</w:t>
      </w:r>
      <w:r w:rsidR="00BE4B1C">
        <w:t xml:space="preserve">o happen, </w:t>
      </w:r>
      <w:r w:rsidR="00894465">
        <w:t xml:space="preserve">UK government </w:t>
      </w:r>
      <w:r w:rsidR="00BE4B1C">
        <w:t>documents have to be ‘legalised’ by a UK public official to confirm that the signature, stamp or seal is from a UK official.</w:t>
      </w:r>
      <w:r w:rsidR="00F52A95">
        <w:t xml:space="preserve">  </w:t>
      </w:r>
      <w:r w:rsidR="00BE4B1C" w:rsidRPr="00BE4B1C">
        <w:t xml:space="preserve">The </w:t>
      </w:r>
      <w:r w:rsidR="00BE4B1C">
        <w:t xml:space="preserve">Foreign Commonwealth and Development Office - </w:t>
      </w:r>
      <w:r w:rsidR="00BE4B1C" w:rsidRPr="00BE4B1C">
        <w:t xml:space="preserve">Legalisation Office </w:t>
      </w:r>
      <w:r w:rsidR="00BE4B1C">
        <w:t>(</w:t>
      </w:r>
      <w:hyperlink r:id="rId6" w:history="1">
        <w:r w:rsidR="00BE4B1C">
          <w:rPr>
            <w:rStyle w:val="Hyperlink"/>
          </w:rPr>
          <w:t>Get your document legalised - GOV.UK (www.gov.uk)</w:t>
        </w:r>
      </w:hyperlink>
      <w:r w:rsidR="00BE4B1C">
        <w:t xml:space="preserve">) </w:t>
      </w:r>
      <w:r w:rsidR="00BE4B1C" w:rsidRPr="00BE4B1C">
        <w:t>will check the document, including whether the signature, stamp or seal is genuine. They</w:t>
      </w:r>
      <w:r>
        <w:t xml:space="preserve"> wi</w:t>
      </w:r>
      <w:r w:rsidR="00BE4B1C" w:rsidRPr="00BE4B1C">
        <w:t xml:space="preserve">ll legalise the document </w:t>
      </w:r>
      <w:r>
        <w:t xml:space="preserve">(for a fee) </w:t>
      </w:r>
      <w:r w:rsidR="00BE4B1C" w:rsidRPr="00BE4B1C">
        <w:t>by attaching a stamped official certificate (an ‘apostille’) to it.</w:t>
      </w:r>
      <w:r w:rsidR="00F52A95">
        <w:t xml:space="preserve">  Even documents originally issued by the government may require legalising – the visa application specifies which documents require an apostille.</w:t>
      </w:r>
    </w:p>
    <w:p w:rsidR="00DE2F07" w:rsidRDefault="00DE2F07" w:rsidP="00435E84">
      <w:pPr>
        <w:pStyle w:val="NoSpacing"/>
        <w:jc w:val="both"/>
      </w:pPr>
    </w:p>
    <w:p w:rsidR="00DE2F07" w:rsidRDefault="00894465" w:rsidP="00435E84">
      <w:pPr>
        <w:pStyle w:val="NoSpacing"/>
        <w:jc w:val="both"/>
      </w:pPr>
      <w:r>
        <w:t xml:space="preserve">Note: </w:t>
      </w:r>
      <w:r w:rsidR="00DE2F07" w:rsidRPr="00894465">
        <w:rPr>
          <w:u w:val="single"/>
        </w:rPr>
        <w:t xml:space="preserve">A notary stamp is not an </w:t>
      </w:r>
      <w:r w:rsidRPr="00894465">
        <w:rPr>
          <w:u w:val="single"/>
        </w:rPr>
        <w:t>a</w:t>
      </w:r>
      <w:r w:rsidR="00DE2F07" w:rsidRPr="00894465">
        <w:rPr>
          <w:u w:val="single"/>
        </w:rPr>
        <w:t>postille</w:t>
      </w:r>
      <w:r>
        <w:t xml:space="preserve">. </w:t>
      </w:r>
      <w:proofErr w:type="gramStart"/>
      <w:r>
        <w:t>E.g.</w:t>
      </w:r>
      <w:proofErr w:type="gramEnd"/>
      <w:r>
        <w:t xml:space="preserve"> you may require an apostille to confirm that a notary stamp is genuine.</w:t>
      </w:r>
    </w:p>
    <w:p w:rsidR="00DE2F07" w:rsidRDefault="00DE2F07" w:rsidP="00435E84">
      <w:pPr>
        <w:pStyle w:val="NoSpacing"/>
        <w:jc w:val="both"/>
      </w:pPr>
    </w:p>
    <w:p w:rsidR="003D2944" w:rsidRPr="003D2944" w:rsidRDefault="003D2944" w:rsidP="00435E84">
      <w:pPr>
        <w:pStyle w:val="NoSpacing"/>
        <w:jc w:val="both"/>
        <w:rPr>
          <w:b/>
          <w:bCs/>
          <w:u w:val="single"/>
        </w:rPr>
      </w:pPr>
      <w:r w:rsidRPr="003D2944">
        <w:rPr>
          <w:b/>
          <w:bCs/>
          <w:u w:val="single"/>
        </w:rPr>
        <w:t>Appointments</w:t>
      </w:r>
    </w:p>
    <w:p w:rsidR="00894465" w:rsidRDefault="00894465" w:rsidP="00435E84">
      <w:pPr>
        <w:pStyle w:val="NoSpacing"/>
        <w:jc w:val="both"/>
      </w:pPr>
      <w:r>
        <w:t xml:space="preserve">Some delays </w:t>
      </w:r>
      <w:proofErr w:type="gramStart"/>
      <w:r>
        <w:t>have been attributed</w:t>
      </w:r>
      <w:proofErr w:type="gramEnd"/>
      <w:r>
        <w:t xml:space="preserve"> to missed appointments and applicants not having the required documentations. The consulate request students:</w:t>
      </w:r>
    </w:p>
    <w:p w:rsidR="00435E84" w:rsidRDefault="00435E84" w:rsidP="00435E84">
      <w:pPr>
        <w:pStyle w:val="NoSpacing"/>
        <w:jc w:val="both"/>
      </w:pPr>
    </w:p>
    <w:p w:rsidR="00894465" w:rsidRDefault="00330F93" w:rsidP="00435E84">
      <w:pPr>
        <w:pStyle w:val="NoSpacing"/>
        <w:numPr>
          <w:ilvl w:val="0"/>
          <w:numId w:val="4"/>
        </w:numPr>
        <w:jc w:val="both"/>
      </w:pPr>
      <w:r>
        <w:t>o</w:t>
      </w:r>
      <w:r w:rsidR="00435E84">
        <w:t xml:space="preserve">nly make one </w:t>
      </w:r>
      <w:r w:rsidR="00894465">
        <w:t>appointment</w:t>
      </w:r>
      <w:r w:rsidR="00435E84">
        <w:t xml:space="preserve"> request</w:t>
      </w:r>
      <w:r>
        <w:t>;</w:t>
      </w:r>
    </w:p>
    <w:p w:rsidR="00894465" w:rsidRDefault="00894465" w:rsidP="00435E84">
      <w:pPr>
        <w:pStyle w:val="NoSpacing"/>
        <w:numPr>
          <w:ilvl w:val="0"/>
          <w:numId w:val="4"/>
        </w:numPr>
        <w:jc w:val="both"/>
      </w:pPr>
      <w:r>
        <w:t xml:space="preserve">ensure they </w:t>
      </w:r>
      <w:r w:rsidR="003D2944">
        <w:t xml:space="preserve">have </w:t>
      </w:r>
      <w:r>
        <w:t>all the required documents (before making an appointment)</w:t>
      </w:r>
      <w:r w:rsidR="00330F93">
        <w:t>;</w:t>
      </w:r>
    </w:p>
    <w:p w:rsidR="003D2944" w:rsidRDefault="00894465" w:rsidP="00435E84">
      <w:pPr>
        <w:pStyle w:val="NoSpacing"/>
        <w:numPr>
          <w:ilvl w:val="0"/>
          <w:numId w:val="4"/>
        </w:numPr>
        <w:jc w:val="both"/>
      </w:pPr>
      <w:proofErr w:type="gramStart"/>
      <w:r>
        <w:t>t</w:t>
      </w:r>
      <w:r w:rsidR="003D2944">
        <w:t>ake</w:t>
      </w:r>
      <w:proofErr w:type="gramEnd"/>
      <w:r w:rsidR="003D2944">
        <w:t xml:space="preserve"> all the documents</w:t>
      </w:r>
      <w:r>
        <w:t xml:space="preserve"> to your appointment</w:t>
      </w:r>
      <w:r w:rsidR="001700E5">
        <w:t>.</w:t>
      </w:r>
    </w:p>
    <w:p w:rsidR="00435E84" w:rsidRDefault="00435E84" w:rsidP="00435E84">
      <w:pPr>
        <w:pStyle w:val="NoSpacing"/>
        <w:ind w:left="770"/>
        <w:jc w:val="both"/>
      </w:pPr>
    </w:p>
    <w:p w:rsidR="00894465" w:rsidRDefault="00894465" w:rsidP="00435E84">
      <w:pPr>
        <w:pStyle w:val="NoSpacing"/>
        <w:jc w:val="both"/>
      </w:pPr>
      <w:r>
        <w:t>The consulate is currently not acknowledging application</w:t>
      </w:r>
      <w:r w:rsidR="001700E5">
        <w:t>s</w:t>
      </w:r>
      <w:r>
        <w:t xml:space="preserve"> for </w:t>
      </w:r>
      <w:r w:rsidR="001700E5">
        <w:t xml:space="preserve">appointments. This is because </w:t>
      </w:r>
      <w:r>
        <w:t xml:space="preserve">they are all working on processing applications. </w:t>
      </w:r>
      <w:r w:rsidR="001700E5">
        <w:t>Applications are being handled in chronological order</w:t>
      </w:r>
      <w:r>
        <w:t xml:space="preserve">, </w:t>
      </w:r>
      <w:r w:rsidR="001700E5">
        <w:t xml:space="preserve">so when you apply, </w:t>
      </w:r>
      <w:r>
        <w:t>you will be added to t</w:t>
      </w:r>
      <w:r w:rsidR="001700E5">
        <w:t>he back of the queue.</w:t>
      </w:r>
    </w:p>
    <w:p w:rsidR="003D2944" w:rsidRDefault="003D2944" w:rsidP="00435E84">
      <w:pPr>
        <w:pStyle w:val="NoSpacing"/>
        <w:jc w:val="both"/>
      </w:pPr>
    </w:p>
    <w:p w:rsidR="003D2944" w:rsidRDefault="003D2944" w:rsidP="00435E84">
      <w:pPr>
        <w:pStyle w:val="NoSpacing"/>
        <w:jc w:val="both"/>
      </w:pPr>
      <w:r w:rsidRPr="003D2944">
        <w:rPr>
          <w:b/>
          <w:bCs/>
          <w:u w:val="single"/>
        </w:rPr>
        <w:t xml:space="preserve">Invitation letter from </w:t>
      </w:r>
      <w:r w:rsidR="00F52A95">
        <w:rPr>
          <w:b/>
          <w:bCs/>
          <w:u w:val="single"/>
        </w:rPr>
        <w:t xml:space="preserve">a </w:t>
      </w:r>
      <w:r w:rsidRPr="003D2944">
        <w:rPr>
          <w:b/>
          <w:bCs/>
          <w:u w:val="single"/>
        </w:rPr>
        <w:t xml:space="preserve">Spanish </w:t>
      </w:r>
      <w:r w:rsidR="00F52A95">
        <w:rPr>
          <w:b/>
          <w:bCs/>
          <w:u w:val="single"/>
        </w:rPr>
        <w:t>u</w:t>
      </w:r>
      <w:r w:rsidRPr="003D2944">
        <w:rPr>
          <w:b/>
          <w:bCs/>
          <w:u w:val="single"/>
        </w:rPr>
        <w:t>niversity</w:t>
      </w:r>
    </w:p>
    <w:p w:rsidR="003D2944" w:rsidRDefault="003D2944" w:rsidP="00435E84">
      <w:pPr>
        <w:pStyle w:val="NoSpacing"/>
        <w:jc w:val="both"/>
      </w:pPr>
      <w:r>
        <w:lastRenderedPageBreak/>
        <w:t xml:space="preserve">These must state the duration of the </w:t>
      </w:r>
      <w:r w:rsidR="001700E5">
        <w:t>exchange.</w:t>
      </w:r>
    </w:p>
    <w:p w:rsidR="003D2944" w:rsidRDefault="003D2944" w:rsidP="00435E84">
      <w:pPr>
        <w:pStyle w:val="NoSpacing"/>
        <w:jc w:val="both"/>
      </w:pPr>
    </w:p>
    <w:p w:rsidR="004B7A70" w:rsidRPr="004B7A70" w:rsidRDefault="004B7A70" w:rsidP="004B7A70">
      <w:pPr>
        <w:pStyle w:val="NoSpacing"/>
        <w:jc w:val="both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*</w:t>
      </w:r>
      <w:r w:rsidRPr="004B7A70">
        <w:rPr>
          <w:b/>
          <w:bCs/>
          <w:u w:val="single"/>
          <w:lang w:val="en-US"/>
        </w:rPr>
        <w:t>Internship Visa</w:t>
      </w:r>
    </w:p>
    <w:p w:rsidR="004B7A70" w:rsidRDefault="004B7A70" w:rsidP="004B7A70">
      <w:pPr>
        <w:pStyle w:val="NoSpacing"/>
        <w:jc w:val="both"/>
      </w:pPr>
      <w:r w:rsidRPr="004B7A70">
        <w:rPr>
          <w:lang w:val="en-US"/>
        </w:rPr>
        <w:t xml:space="preserve">The Consulate have also confirmed that students need an </w:t>
      </w:r>
      <w:r w:rsidRPr="004B7A70">
        <w:rPr>
          <w:u w:val="single"/>
          <w:lang w:val="en-US"/>
        </w:rPr>
        <w:t>Internship Visa</w:t>
      </w:r>
      <w:r w:rsidRPr="004B7A70">
        <w:rPr>
          <w:lang w:val="en-US"/>
        </w:rPr>
        <w:t xml:space="preserve"> to engage a work placement in Spain, even if the period of placement is less than 90 days. </w:t>
      </w:r>
      <w:r>
        <w:rPr>
          <w:lang w:val="en-US"/>
        </w:rPr>
        <w:t xml:space="preserve">The </w:t>
      </w:r>
      <w:r w:rsidRPr="004B7A70">
        <w:rPr>
          <w:lang w:val="en-US"/>
        </w:rPr>
        <w:t xml:space="preserve">Internship Visa checklist can be downloaded from the following link: </w:t>
      </w:r>
      <w:hyperlink r:id="rId7" w:history="1">
        <w:r w:rsidRPr="004B7A70">
          <w:rPr>
            <w:rStyle w:val="Hyperlink"/>
            <w:lang w:val="en-US"/>
          </w:rPr>
          <w:t>http://www.exteriores.gob.es/Consulados/LONDRES/en/Consulado/Pages/Visas.aspx</w:t>
        </w:r>
      </w:hyperlink>
    </w:p>
    <w:p w:rsidR="004B7A70" w:rsidRDefault="004B7A70" w:rsidP="00435E84">
      <w:pPr>
        <w:pStyle w:val="NoSpacing"/>
        <w:jc w:val="both"/>
      </w:pPr>
    </w:p>
    <w:p w:rsidR="003D2944" w:rsidRDefault="003D2944" w:rsidP="00435E84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>Financial Means</w:t>
      </w:r>
    </w:p>
    <w:p w:rsidR="003D2944" w:rsidRDefault="003D2944" w:rsidP="00435E84">
      <w:pPr>
        <w:pStyle w:val="NoSpacing"/>
        <w:jc w:val="both"/>
      </w:pPr>
      <w:r>
        <w:t>Students may submit multiple documents to demonstrate how they in sum meet the requirements. This may include:</w:t>
      </w:r>
    </w:p>
    <w:p w:rsidR="003D2944" w:rsidRDefault="003D2944" w:rsidP="00435E84">
      <w:pPr>
        <w:pStyle w:val="NoSpacing"/>
        <w:numPr>
          <w:ilvl w:val="0"/>
          <w:numId w:val="2"/>
        </w:numPr>
        <w:jc w:val="both"/>
      </w:pPr>
      <w:r>
        <w:t>Student loan documentation</w:t>
      </w:r>
    </w:p>
    <w:p w:rsidR="003D2944" w:rsidRDefault="003D2944" w:rsidP="00435E84">
      <w:pPr>
        <w:pStyle w:val="NoSpacing"/>
        <w:numPr>
          <w:ilvl w:val="0"/>
          <w:numId w:val="2"/>
        </w:numPr>
        <w:jc w:val="both"/>
      </w:pPr>
      <w:r>
        <w:t>Fully signed Erasmus+ grant agree</w:t>
      </w:r>
    </w:p>
    <w:p w:rsidR="003D2944" w:rsidRDefault="003D2944" w:rsidP="00435E84">
      <w:pPr>
        <w:pStyle w:val="NoSpacing"/>
        <w:numPr>
          <w:ilvl w:val="0"/>
          <w:numId w:val="2"/>
        </w:numPr>
        <w:jc w:val="both"/>
      </w:pPr>
      <w:r>
        <w:t>Bank statements</w:t>
      </w:r>
    </w:p>
    <w:p w:rsidR="003D2944" w:rsidRDefault="003D2944" w:rsidP="00435E84">
      <w:pPr>
        <w:pStyle w:val="NoSpacing"/>
        <w:numPr>
          <w:ilvl w:val="0"/>
          <w:numId w:val="2"/>
        </w:numPr>
        <w:jc w:val="both"/>
      </w:pPr>
      <w:r>
        <w:t>Parental sponsorship (</w:t>
      </w:r>
      <w:r w:rsidR="00F52A95">
        <w:t xml:space="preserve">this </w:t>
      </w:r>
      <w:r>
        <w:t>would need notary stamp)</w:t>
      </w:r>
      <w:r w:rsidR="00F52A95">
        <w:t>.</w:t>
      </w:r>
    </w:p>
    <w:p w:rsidR="003D2944" w:rsidRDefault="003D2944" w:rsidP="00435E84">
      <w:pPr>
        <w:pStyle w:val="NoSpacing"/>
        <w:jc w:val="both"/>
      </w:pPr>
    </w:p>
    <w:p w:rsidR="003D2944" w:rsidRPr="003D2944" w:rsidRDefault="003D2944" w:rsidP="00435E84">
      <w:pPr>
        <w:pStyle w:val="NoSpacing"/>
        <w:jc w:val="both"/>
        <w:rPr>
          <w:b/>
          <w:bCs/>
          <w:u w:val="single"/>
        </w:rPr>
      </w:pPr>
      <w:r w:rsidRPr="003D2944">
        <w:rPr>
          <w:b/>
          <w:bCs/>
          <w:u w:val="single"/>
        </w:rPr>
        <w:t xml:space="preserve">Certificate of Criminal </w:t>
      </w:r>
      <w:r w:rsidR="00F52A95">
        <w:rPr>
          <w:b/>
          <w:bCs/>
          <w:u w:val="single"/>
        </w:rPr>
        <w:t>R</w:t>
      </w:r>
      <w:r w:rsidRPr="003D2944">
        <w:rPr>
          <w:b/>
          <w:bCs/>
          <w:u w:val="single"/>
        </w:rPr>
        <w:t>ecord</w:t>
      </w:r>
    </w:p>
    <w:p w:rsidR="00F52A95" w:rsidRDefault="00435E84" w:rsidP="00435E84">
      <w:pPr>
        <w:pStyle w:val="NoSpacing"/>
        <w:jc w:val="both"/>
      </w:pPr>
      <w:r>
        <w:t>The o</w:t>
      </w:r>
      <w:r w:rsidR="003D2944">
        <w:t>nly certificate that they will accept</w:t>
      </w:r>
      <w:r>
        <w:t xml:space="preserve"> </w:t>
      </w:r>
      <w:proofErr w:type="gramStart"/>
      <w:r>
        <w:t>is</w:t>
      </w:r>
      <w:r w:rsidR="003D2944">
        <w:t>:</w:t>
      </w:r>
      <w:proofErr w:type="gramEnd"/>
      <w:r w:rsidR="003D2944">
        <w:t xml:space="preserve"> ACRO Certificate (this is </w:t>
      </w:r>
      <w:r>
        <w:t>G</w:t>
      </w:r>
      <w:r w:rsidR="003D2944">
        <w:t xml:space="preserve">overnment certificate for those who want to work abroad). </w:t>
      </w:r>
      <w:r w:rsidR="001700E5">
        <w:t>The ACRO certificate requires an a</w:t>
      </w:r>
      <w:r w:rsidR="003D2944">
        <w:t>postille</w:t>
      </w:r>
      <w:r w:rsidR="00F52A95">
        <w:t xml:space="preserve">. </w:t>
      </w:r>
    </w:p>
    <w:p w:rsidR="003D2944" w:rsidRDefault="00D30CDD" w:rsidP="00435E84">
      <w:pPr>
        <w:pStyle w:val="NoSpacing"/>
        <w:numPr>
          <w:ilvl w:val="0"/>
          <w:numId w:val="5"/>
        </w:numPr>
        <w:jc w:val="both"/>
      </w:pPr>
      <w:hyperlink r:id="rId8" w:history="1">
        <w:r w:rsidR="00F52A95">
          <w:rPr>
            <w:rStyle w:val="Hyperlink"/>
          </w:rPr>
          <w:t>ACRO Criminal Records Office - Police Certificates</w:t>
        </w:r>
      </w:hyperlink>
    </w:p>
    <w:p w:rsidR="003D2944" w:rsidRDefault="003D2944" w:rsidP="00435E84">
      <w:pPr>
        <w:pStyle w:val="NoSpacing"/>
        <w:jc w:val="both"/>
      </w:pPr>
    </w:p>
    <w:p w:rsidR="003D2944" w:rsidRPr="003D2944" w:rsidRDefault="003D2944" w:rsidP="00435E84">
      <w:pPr>
        <w:pStyle w:val="NoSpacing"/>
        <w:jc w:val="both"/>
        <w:rPr>
          <w:b/>
          <w:bCs/>
          <w:u w:val="single"/>
        </w:rPr>
      </w:pPr>
      <w:r w:rsidRPr="003D2944">
        <w:rPr>
          <w:b/>
          <w:bCs/>
          <w:u w:val="single"/>
        </w:rPr>
        <w:t>Medical Certificate</w:t>
      </w:r>
    </w:p>
    <w:p w:rsidR="003D2944" w:rsidRDefault="003D2944" w:rsidP="00435E84">
      <w:pPr>
        <w:pStyle w:val="NoSpacing"/>
        <w:jc w:val="both"/>
      </w:pPr>
      <w:r>
        <w:t xml:space="preserve">The content </w:t>
      </w:r>
      <w:proofErr w:type="gramStart"/>
      <w:r>
        <w:t>is specified</w:t>
      </w:r>
      <w:proofErr w:type="gramEnd"/>
      <w:r>
        <w:t xml:space="preserve"> on the </w:t>
      </w:r>
      <w:r w:rsidR="00F52A95">
        <w:t xml:space="preserve">consular </w:t>
      </w:r>
      <w:r>
        <w:t>website</w:t>
      </w:r>
      <w:r w:rsidR="001700E5">
        <w:t>. This document requires an apostille.</w:t>
      </w:r>
    </w:p>
    <w:p w:rsidR="00A23DBC" w:rsidRDefault="00A23DBC" w:rsidP="00435E84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3DBC" w:rsidTr="00A23DBC">
        <w:tc>
          <w:tcPr>
            <w:tcW w:w="9016" w:type="dxa"/>
          </w:tcPr>
          <w:p w:rsidR="00A23DBC" w:rsidRDefault="00A23DBC" w:rsidP="00A23DBC">
            <w:pPr>
              <w:shd w:val="clear" w:color="auto" w:fill="FFFFFF"/>
            </w:pPr>
            <w:r>
              <w:rPr>
                <w:b/>
                <w:bCs/>
                <w:color w:val="000000"/>
                <w:shd w:val="clear" w:color="auto" w:fill="FFFFFF"/>
              </w:rPr>
              <w:t>Update on Apostille Service from the FCDO</w:t>
            </w:r>
          </w:p>
          <w:p w:rsidR="00A23DBC" w:rsidRDefault="00A23DBC" w:rsidP="00A23DBC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The FCDO have provided further clarification about the legalisation process of medical certificates needed for long-stay Spanish visa.</w:t>
            </w:r>
          </w:p>
          <w:p w:rsidR="00A23DBC" w:rsidRDefault="00A23DBC" w:rsidP="00A23DBC">
            <w:pPr>
              <w:shd w:val="clear" w:color="auto" w:fill="FFFFFF"/>
            </w:pPr>
          </w:p>
          <w:p w:rsidR="00A23DBC" w:rsidRDefault="00A23DBC" w:rsidP="00A23DBC">
            <w:r>
              <w:t xml:space="preserve">“The FCDO Legalisation Department requires that a medical document is signed by a medical practitioner who holds a valid registration with the necessary regulatory body. With GPs, this would mean a GMC </w:t>
            </w:r>
            <w:proofErr w:type="gramStart"/>
            <w:r>
              <w:t>registration which</w:t>
            </w:r>
            <w:proofErr w:type="gramEnd"/>
            <w:r>
              <w:t xml:space="preserve"> our officers check prior to issuing any apostille for a medical practitioner. Medical practitioners must also follow the more general requirements such as signing with their personal signature in wet-ink, and dating the document, but this applies to any signatory capacity.</w:t>
            </w:r>
          </w:p>
          <w:p w:rsidR="00A23DBC" w:rsidRDefault="00A23DBC" w:rsidP="00A23DBC"/>
          <w:p w:rsidR="00A23DBC" w:rsidRDefault="00A23DBC" w:rsidP="00A23DBC">
            <w:r>
              <w:t xml:space="preserve">For the majority of medical documents we receive, it is often the case that it is the first time we </w:t>
            </w:r>
            <w:proofErr w:type="gramStart"/>
            <w:r>
              <w:t>have been presented</w:t>
            </w:r>
            <w:proofErr w:type="gramEnd"/>
            <w:r>
              <w:t xml:space="preserve"> with a signature from the named official. Before we can legalise these documents, we first must verify with the signatory that it is their authentic, wet-ink signature, and confirm that they authorise us to store a sample on our database. Unfortunately, when confirming signatures, we are reliant upon the signatory responding promptly to our enquiries, whilst also providing their consent for a sample to be stored.</w:t>
            </w:r>
          </w:p>
          <w:p w:rsidR="00A23DBC" w:rsidRDefault="00A23DBC" w:rsidP="00A23DBC"/>
          <w:p w:rsidR="00A23DBC" w:rsidRDefault="00A23DBC" w:rsidP="00A23DBC">
            <w:r>
              <w:t xml:space="preserve">We do not hold a list of approved doctors as this would be impractical </w:t>
            </w:r>
            <w:proofErr w:type="gramStart"/>
            <w:r>
              <w:t>and also</w:t>
            </w:r>
            <w:proofErr w:type="gramEnd"/>
            <w:r>
              <w:t xml:space="preserve"> does not guarantee that applications would be processed any faster. </w:t>
            </w:r>
            <w:r>
              <w:rPr>
                <w:b/>
                <w:bCs/>
              </w:rPr>
              <w:t xml:space="preserve">Students should make sure the doctor who signs their document is aware that it </w:t>
            </w:r>
            <w:proofErr w:type="gramStart"/>
            <w:r>
              <w:rPr>
                <w:b/>
                <w:bCs/>
              </w:rPr>
              <w:t>will be presented</w:t>
            </w:r>
            <w:proofErr w:type="gramEnd"/>
            <w:r>
              <w:rPr>
                <w:b/>
                <w:bCs/>
              </w:rPr>
              <w:t xml:space="preserve"> to the FCDO</w:t>
            </w:r>
            <w:r>
              <w:t xml:space="preserve">, who may need to contact them in order to verify the signature before it can be presented overseas. </w:t>
            </w:r>
            <w:r>
              <w:rPr>
                <w:b/>
                <w:bCs/>
              </w:rPr>
              <w:t>If they could also provide an email address for the surgery, it would greatly reduce the time taken to verify previously unseen signatures.”</w:t>
            </w:r>
          </w:p>
        </w:tc>
      </w:tr>
    </w:tbl>
    <w:p w:rsidR="003D2944" w:rsidRDefault="003D2944" w:rsidP="00435E84">
      <w:pPr>
        <w:pStyle w:val="NoSpacing"/>
        <w:jc w:val="both"/>
      </w:pPr>
    </w:p>
    <w:p w:rsidR="000D6FE1" w:rsidRPr="000D6FE1" w:rsidRDefault="000D6FE1" w:rsidP="00435E84">
      <w:pPr>
        <w:pStyle w:val="NoSpacing"/>
        <w:jc w:val="both"/>
        <w:rPr>
          <w:b/>
          <w:bCs/>
          <w:u w:val="single"/>
        </w:rPr>
      </w:pPr>
      <w:r w:rsidRPr="000D6FE1">
        <w:rPr>
          <w:b/>
          <w:bCs/>
          <w:u w:val="single"/>
        </w:rPr>
        <w:t>Medical Insurance</w:t>
      </w:r>
    </w:p>
    <w:p w:rsidR="000D6FE1" w:rsidRDefault="00F52A95" w:rsidP="00435E84">
      <w:pPr>
        <w:pStyle w:val="NoSpacing"/>
        <w:jc w:val="both"/>
      </w:pPr>
      <w:r>
        <w:lastRenderedPageBreak/>
        <w:t>They consider there to be a difference between travel insurance (for travellers) and medical insurance (for people who reside)</w:t>
      </w:r>
      <w:r w:rsidR="000D6FE1">
        <w:t xml:space="preserve">.  If you are a UK student with only travel </w:t>
      </w:r>
      <w:proofErr w:type="gramStart"/>
      <w:r>
        <w:t>cover</w:t>
      </w:r>
      <w:proofErr w:type="gramEnd"/>
      <w:r>
        <w:t xml:space="preserve"> </w:t>
      </w:r>
      <w:r w:rsidR="000D6FE1">
        <w:t xml:space="preserve">they are currently being flexible if you have a GHIC card too.  Without a </w:t>
      </w:r>
      <w:proofErr w:type="gramStart"/>
      <w:r w:rsidR="000D6FE1">
        <w:t>GHIC</w:t>
      </w:r>
      <w:proofErr w:type="gramEnd"/>
      <w:r w:rsidR="000D6FE1">
        <w:t xml:space="preserve"> they will require</w:t>
      </w:r>
      <w:r>
        <w:t xml:space="preserve"> students to have </w:t>
      </w:r>
      <w:r w:rsidR="000D6FE1">
        <w:t>medical insurance.</w:t>
      </w:r>
    </w:p>
    <w:p w:rsidR="000D6FE1" w:rsidRDefault="000D6FE1" w:rsidP="00435E84">
      <w:pPr>
        <w:pStyle w:val="NoSpacing"/>
        <w:jc w:val="both"/>
      </w:pPr>
    </w:p>
    <w:p w:rsidR="003D2944" w:rsidRDefault="003D2944" w:rsidP="00435E84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>GHIC</w:t>
      </w:r>
    </w:p>
    <w:p w:rsidR="003D2944" w:rsidRDefault="00F52A95" w:rsidP="00435E84">
      <w:pPr>
        <w:pStyle w:val="NoSpacing"/>
        <w:jc w:val="both"/>
      </w:pPr>
      <w:r>
        <w:t xml:space="preserve">For UK students a GHIC </w:t>
      </w:r>
      <w:r w:rsidR="000D6FE1">
        <w:t xml:space="preserve">is required as it gives </w:t>
      </w:r>
      <w:r>
        <w:t xml:space="preserve">Spanish authorities </w:t>
      </w:r>
      <w:r w:rsidR="000D6FE1">
        <w:t>UK government assurance</w:t>
      </w:r>
      <w:r>
        <w:t>s</w:t>
      </w:r>
      <w:r w:rsidR="000D6FE1">
        <w:t xml:space="preserve"> about medical cover.</w:t>
      </w:r>
      <w:r>
        <w:t xml:space="preserve">  Please, however, note:</w:t>
      </w:r>
    </w:p>
    <w:p w:rsidR="003D2944" w:rsidRDefault="003D2944" w:rsidP="00435E84">
      <w:pPr>
        <w:pStyle w:val="NoSpacing"/>
        <w:numPr>
          <w:ilvl w:val="0"/>
          <w:numId w:val="1"/>
        </w:numPr>
        <w:jc w:val="both"/>
      </w:pPr>
      <w:r>
        <w:t>Proof of just an application for GHIC is not sufficient</w:t>
      </w:r>
      <w:r w:rsidR="00FB3F28">
        <w:t>.</w:t>
      </w:r>
    </w:p>
    <w:p w:rsidR="000D6FE1" w:rsidRDefault="00FB3F28" w:rsidP="00435E84">
      <w:pPr>
        <w:pStyle w:val="NoSpacing"/>
        <w:numPr>
          <w:ilvl w:val="0"/>
          <w:numId w:val="1"/>
        </w:numPr>
        <w:jc w:val="both"/>
      </w:pPr>
      <w:r>
        <w:t xml:space="preserve">Currently they are accepting UK </w:t>
      </w:r>
      <w:proofErr w:type="spellStart"/>
      <w:r>
        <w:t>Govt</w:t>
      </w:r>
      <w:proofErr w:type="spellEnd"/>
      <w:r>
        <w:t xml:space="preserve"> messages that the GHIC application has been successful (even if the card </w:t>
      </w:r>
      <w:proofErr w:type="gramStart"/>
      <w:r>
        <w:t>has not yet been issued</w:t>
      </w:r>
      <w:proofErr w:type="gramEnd"/>
      <w:r>
        <w:t>).</w:t>
      </w:r>
    </w:p>
    <w:p w:rsidR="003D2944" w:rsidRDefault="003D2944" w:rsidP="00435E84">
      <w:pPr>
        <w:pStyle w:val="NoSpacing"/>
        <w:jc w:val="both"/>
      </w:pPr>
    </w:p>
    <w:p w:rsidR="00F029B7" w:rsidRPr="00F029B7" w:rsidRDefault="00F029B7" w:rsidP="00435E84">
      <w:pPr>
        <w:pStyle w:val="NoSpacing"/>
        <w:jc w:val="both"/>
        <w:rPr>
          <w:b/>
          <w:bCs/>
          <w:u w:val="single"/>
        </w:rPr>
      </w:pPr>
      <w:r w:rsidRPr="00F029B7">
        <w:rPr>
          <w:b/>
          <w:bCs/>
          <w:u w:val="single"/>
        </w:rPr>
        <w:t>Residency Cards</w:t>
      </w:r>
    </w:p>
    <w:p w:rsidR="003D2944" w:rsidRDefault="00F029B7" w:rsidP="00435E84">
      <w:pPr>
        <w:pStyle w:val="NoSpacing"/>
        <w:jc w:val="both"/>
      </w:pPr>
      <w:r>
        <w:t xml:space="preserve">This happens after </w:t>
      </w:r>
      <w:proofErr w:type="gramStart"/>
      <w:r>
        <w:t>the visa process and when you are in Spain</w:t>
      </w:r>
      <w:proofErr w:type="gramEnd"/>
      <w:r>
        <w:t>. This is not part of the visa process</w:t>
      </w:r>
      <w:r w:rsidR="001543A6">
        <w:t xml:space="preserve"> (thus the embassy and consulate have no power over it)</w:t>
      </w:r>
      <w:r>
        <w:t>. The consulate reminds students that w</w:t>
      </w:r>
      <w:r w:rsidR="003D2944">
        <w:t>orking and studying abroad is not tourism</w:t>
      </w:r>
      <w:r>
        <w:t>, therefore, you should</w:t>
      </w:r>
      <w:r w:rsidR="001543A6">
        <w:t xml:space="preserve"> </w:t>
      </w:r>
      <w:r>
        <w:t>follow the in-country rules</w:t>
      </w:r>
      <w:r w:rsidR="003D2944">
        <w:t>.</w:t>
      </w:r>
    </w:p>
    <w:p w:rsidR="003D2944" w:rsidRDefault="003D2944" w:rsidP="00435E84">
      <w:pPr>
        <w:pStyle w:val="NoSpacing"/>
        <w:jc w:val="both"/>
      </w:pPr>
    </w:p>
    <w:sectPr w:rsidR="003D2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283C"/>
    <w:multiLevelType w:val="hybridMultilevel"/>
    <w:tmpl w:val="94589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0185B"/>
    <w:multiLevelType w:val="hybridMultilevel"/>
    <w:tmpl w:val="20D4D66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F0767DE"/>
    <w:multiLevelType w:val="hybridMultilevel"/>
    <w:tmpl w:val="03B2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B4FF7"/>
    <w:multiLevelType w:val="hybridMultilevel"/>
    <w:tmpl w:val="0630A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44"/>
    <w:rsid w:val="000854CA"/>
    <w:rsid w:val="000D6FE1"/>
    <w:rsid w:val="001543A6"/>
    <w:rsid w:val="00161598"/>
    <w:rsid w:val="001700E5"/>
    <w:rsid w:val="00325BF2"/>
    <w:rsid w:val="00330F93"/>
    <w:rsid w:val="00335B67"/>
    <w:rsid w:val="003D2944"/>
    <w:rsid w:val="003E1B7B"/>
    <w:rsid w:val="00435E84"/>
    <w:rsid w:val="004B7A70"/>
    <w:rsid w:val="006558EA"/>
    <w:rsid w:val="008209F2"/>
    <w:rsid w:val="00894465"/>
    <w:rsid w:val="008B1F31"/>
    <w:rsid w:val="00A23DBC"/>
    <w:rsid w:val="00BE4B1C"/>
    <w:rsid w:val="00D30CDD"/>
    <w:rsid w:val="00DE2F07"/>
    <w:rsid w:val="00EA1EF1"/>
    <w:rsid w:val="00F029B7"/>
    <w:rsid w:val="00F52A95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9C4C5-D118-4C99-ACC5-30CF2884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D2944"/>
    <w:pPr>
      <w:spacing w:after="0" w:line="240" w:lineRule="auto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0D6F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E4B1C"/>
    <w:rPr>
      <w:color w:val="0000FF"/>
      <w:u w:val="single"/>
    </w:rPr>
  </w:style>
  <w:style w:type="table" w:styleId="TableGrid">
    <w:name w:val="Table Grid"/>
    <w:basedOn w:val="TableNormal"/>
    <w:uiPriority w:val="39"/>
    <w:rsid w:val="00A2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ro.police.uk/police_certificates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eur02.safelinks.protection.outlook.com/?url=http%3A%2F%2Fwww.exteriores.gob.es%2FConsulados%2FLONDRES%2Fen%2FConsulado%2FPages%2FVisas.aspx&amp;data=04%7C01%7CEmily.Sinclair%40international.ac.uk%7C1e264c84a91346a05d6d08d978efe7ee%7Cb66c9f751b5f4d6280ff8ac626f15ced%7C0%7C0%7C637673794071096803%7CUnknown%7CTWFpbGZsb3d8eyJWIjoiMC4wLjAwMDAiLCJQIjoiV2luMzIiLCJBTiI6Ik1haWwiLCJXVCI6Mn0%3D%7C1000&amp;sdata=9Tg6ja7TGE0j%2F58k0P%2BZB%2FgT5%2B4Rp055yC3Ej0k7ONI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et-document-legalise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19C3C-2866-4057-93F1-4F2E4E84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LITCHFIELD, SIMON D.</dc:creator>
  <cp:keywords/>
  <dc:description/>
  <cp:lastModifiedBy>LITCHFIELD, SIMON D.</cp:lastModifiedBy>
  <cp:revision>5</cp:revision>
  <dcterms:created xsi:type="dcterms:W3CDTF">2021-09-09T08:25:00Z</dcterms:created>
  <dcterms:modified xsi:type="dcterms:W3CDTF">2021-09-24T14:09:00Z</dcterms:modified>
</cp:coreProperties>
</file>